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291A328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821306">
        <w:rPr>
          <w:b/>
          <w:bCs/>
          <w:sz w:val="24"/>
          <w:szCs w:val="24"/>
        </w:rPr>
        <w:t>30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4A6898">
        <w:rPr>
          <w:b/>
          <w:bCs/>
          <w:sz w:val="24"/>
          <w:szCs w:val="24"/>
        </w:rPr>
        <w:t>1</w:t>
      </w:r>
      <w:r w:rsidR="007E3E7F">
        <w:rPr>
          <w:b/>
          <w:bCs/>
          <w:sz w:val="24"/>
          <w:szCs w:val="24"/>
        </w:rPr>
        <w:t>2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0B0FB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 xml:space="preserve">          v     </w:t>
      </w:r>
      <w:r w:rsidR="003C466A">
        <w:rPr>
          <w:b/>
          <w:bCs/>
          <w:sz w:val="24"/>
          <w:szCs w:val="24"/>
        </w:rPr>
        <w:t>9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43C1F3B0" w14:textId="4F068A44" w:rsidR="00821306" w:rsidRDefault="00821306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převzetí stavby „Polní cesta C31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Dětkovice u Prostějova – III. etapa“ </w:t>
      </w:r>
    </w:p>
    <w:p w14:paraId="34373FB6" w14:textId="4F232418" w:rsidR="00821306" w:rsidRDefault="00821306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člena kontrolního výboru Obce Dětkovice</w:t>
      </w:r>
    </w:p>
    <w:p w14:paraId="6E60AEBF" w14:textId="709BF266" w:rsidR="003C466A" w:rsidRDefault="003C466A" w:rsidP="003C466A">
      <w:pPr>
        <w:pStyle w:val="Odstavecseseznamem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588131"/>
      <w:r w:rsidRPr="003C466A">
        <w:rPr>
          <w:rFonts w:ascii="Times New Roman" w:hAnsi="Times New Roman" w:cs="Times New Roman"/>
          <w:sz w:val="24"/>
          <w:szCs w:val="24"/>
        </w:rPr>
        <w:t xml:space="preserve">Schválení dodatku č.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466A">
        <w:rPr>
          <w:rFonts w:ascii="Times New Roman" w:hAnsi="Times New Roman" w:cs="Times New Roman"/>
          <w:sz w:val="24"/>
          <w:szCs w:val="24"/>
        </w:rPr>
        <w:t xml:space="preserve"> ke smlouvě o nakládání s odpady č. 17030067 mezi obcí Dětkovice a firmou </w:t>
      </w:r>
      <w:proofErr w:type="spellStart"/>
      <w:r w:rsidRPr="003C466A">
        <w:rPr>
          <w:rFonts w:ascii="Times New Roman" w:hAnsi="Times New Roman" w:cs="Times New Roman"/>
          <w:sz w:val="24"/>
          <w:szCs w:val="24"/>
        </w:rPr>
        <w:t>Respono</w:t>
      </w:r>
      <w:proofErr w:type="spellEnd"/>
      <w:r w:rsidRPr="003C466A">
        <w:rPr>
          <w:rFonts w:ascii="Times New Roman" w:hAnsi="Times New Roman" w:cs="Times New Roman"/>
          <w:sz w:val="24"/>
          <w:szCs w:val="24"/>
        </w:rPr>
        <w:t>, a.s.</w:t>
      </w:r>
    </w:p>
    <w:p w14:paraId="41231E97" w14:textId="4A3BFC39" w:rsidR="003C466A" w:rsidRDefault="003C466A" w:rsidP="003C466A">
      <w:pPr>
        <w:pStyle w:val="Odstavecseseznamem"/>
        <w:numPr>
          <w:ilvl w:val="0"/>
          <w:numId w:val="3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66A">
        <w:rPr>
          <w:rFonts w:ascii="Times New Roman" w:hAnsi="Times New Roman" w:cs="Times New Roman"/>
          <w:sz w:val="24"/>
          <w:szCs w:val="24"/>
        </w:rPr>
        <w:t xml:space="preserve">Schválení dodatku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66A">
        <w:rPr>
          <w:rFonts w:ascii="Times New Roman" w:hAnsi="Times New Roman" w:cs="Times New Roman"/>
          <w:sz w:val="24"/>
          <w:szCs w:val="24"/>
        </w:rPr>
        <w:t xml:space="preserve"> ke smlouvě o nakládání s nebezpečnými a ostatními složkami komunálního odpadu a elektrozařízením č. 17030117 mezi obcí Dětkovice a firmou </w:t>
      </w:r>
      <w:proofErr w:type="spellStart"/>
      <w:r w:rsidRPr="003C466A">
        <w:rPr>
          <w:rFonts w:ascii="Times New Roman" w:hAnsi="Times New Roman" w:cs="Times New Roman"/>
          <w:sz w:val="24"/>
          <w:szCs w:val="24"/>
        </w:rPr>
        <w:t>Respono</w:t>
      </w:r>
      <w:proofErr w:type="spellEnd"/>
      <w:r w:rsidRPr="003C466A">
        <w:rPr>
          <w:rFonts w:ascii="Times New Roman" w:hAnsi="Times New Roman" w:cs="Times New Roman"/>
          <w:sz w:val="24"/>
          <w:szCs w:val="24"/>
        </w:rPr>
        <w:t>, a.s.</w:t>
      </w:r>
    </w:p>
    <w:p w14:paraId="3C0D7E49" w14:textId="041FAC37" w:rsidR="00206718" w:rsidRDefault="00206718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9/2024</w:t>
      </w:r>
    </w:p>
    <w:p w14:paraId="3DAE4093" w14:textId="13266A1F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bookmarkEnd w:id="0"/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F5E0D6A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67ADB980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26A235CE" w14:textId="77777777" w:rsidR="00A95970" w:rsidRDefault="00A95970" w:rsidP="00A95970">
      <w:pPr>
        <w:ind w:left="709" w:hanging="425"/>
        <w:rPr>
          <w:sz w:val="24"/>
          <w:szCs w:val="24"/>
        </w:rPr>
      </w:pP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2FF8632E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8E0DC7">
        <w:rPr>
          <w:sz w:val="24"/>
          <w:szCs w:val="24"/>
        </w:rPr>
        <w:t>20</w:t>
      </w:r>
      <w:r w:rsidR="001B1FBA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</w:t>
      </w:r>
      <w:r w:rsidR="00FA62B8">
        <w:rPr>
          <w:sz w:val="24"/>
          <w:szCs w:val="24"/>
        </w:rPr>
        <w:t>2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5E508D">
        <w:rPr>
          <w:sz w:val="24"/>
          <w:szCs w:val="24"/>
        </w:rPr>
        <w:t>4</w:t>
      </w:r>
    </w:p>
    <w:p w14:paraId="1693B6C3" w14:textId="5BD99AA4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821306">
        <w:rPr>
          <w:sz w:val="24"/>
          <w:szCs w:val="24"/>
        </w:rPr>
        <w:t>30</w:t>
      </w:r>
      <w:r w:rsidR="00BB34AE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</w:t>
      </w:r>
      <w:r w:rsidR="00FA62B8">
        <w:rPr>
          <w:sz w:val="24"/>
          <w:szCs w:val="24"/>
        </w:rPr>
        <w:t>2</w:t>
      </w:r>
      <w:r w:rsidR="00BB34AE">
        <w:rPr>
          <w:sz w:val="24"/>
          <w:szCs w:val="24"/>
        </w:rPr>
        <w:t>. 202</w:t>
      </w:r>
      <w:r w:rsidR="005E508D">
        <w:rPr>
          <w:sz w:val="24"/>
          <w:szCs w:val="24"/>
        </w:rPr>
        <w:t>4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E2C04"/>
    <w:rsid w:val="000E6C02"/>
    <w:rsid w:val="000F2749"/>
    <w:rsid w:val="001113BA"/>
    <w:rsid w:val="0011709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06718"/>
    <w:rsid w:val="002363A4"/>
    <w:rsid w:val="00246F54"/>
    <w:rsid w:val="00264286"/>
    <w:rsid w:val="00280EE0"/>
    <w:rsid w:val="00283A1A"/>
    <w:rsid w:val="002B3FFF"/>
    <w:rsid w:val="002E38AB"/>
    <w:rsid w:val="002E5407"/>
    <w:rsid w:val="002F15E2"/>
    <w:rsid w:val="00302DA9"/>
    <w:rsid w:val="003363F9"/>
    <w:rsid w:val="00372D23"/>
    <w:rsid w:val="00373718"/>
    <w:rsid w:val="00374F99"/>
    <w:rsid w:val="00380BF4"/>
    <w:rsid w:val="00383D74"/>
    <w:rsid w:val="003A195B"/>
    <w:rsid w:val="003B620B"/>
    <w:rsid w:val="003B6721"/>
    <w:rsid w:val="003C2D81"/>
    <w:rsid w:val="003C466A"/>
    <w:rsid w:val="003E6B96"/>
    <w:rsid w:val="00437FE6"/>
    <w:rsid w:val="00475948"/>
    <w:rsid w:val="004A6898"/>
    <w:rsid w:val="004B5C4E"/>
    <w:rsid w:val="004C1DFE"/>
    <w:rsid w:val="004D40BF"/>
    <w:rsid w:val="004F33C6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1356"/>
    <w:rsid w:val="006748B1"/>
    <w:rsid w:val="00683F2F"/>
    <w:rsid w:val="00694E07"/>
    <w:rsid w:val="006A6942"/>
    <w:rsid w:val="006A73C3"/>
    <w:rsid w:val="006D5E92"/>
    <w:rsid w:val="006E2220"/>
    <w:rsid w:val="006E3DAF"/>
    <w:rsid w:val="006F648E"/>
    <w:rsid w:val="007726D9"/>
    <w:rsid w:val="00774291"/>
    <w:rsid w:val="007865A7"/>
    <w:rsid w:val="007B2159"/>
    <w:rsid w:val="007D6343"/>
    <w:rsid w:val="007E3E7F"/>
    <w:rsid w:val="00821306"/>
    <w:rsid w:val="00854E87"/>
    <w:rsid w:val="00860DE6"/>
    <w:rsid w:val="00864672"/>
    <w:rsid w:val="00873DD6"/>
    <w:rsid w:val="00877AED"/>
    <w:rsid w:val="00880CB2"/>
    <w:rsid w:val="008E0DC7"/>
    <w:rsid w:val="008E5034"/>
    <w:rsid w:val="008E5C04"/>
    <w:rsid w:val="008F2FAD"/>
    <w:rsid w:val="00912DCA"/>
    <w:rsid w:val="009349F6"/>
    <w:rsid w:val="00962EB1"/>
    <w:rsid w:val="00970964"/>
    <w:rsid w:val="009728E5"/>
    <w:rsid w:val="009B2AFE"/>
    <w:rsid w:val="009E2805"/>
    <w:rsid w:val="009E7BFE"/>
    <w:rsid w:val="00A37FA0"/>
    <w:rsid w:val="00A71268"/>
    <w:rsid w:val="00A9349D"/>
    <w:rsid w:val="00A95970"/>
    <w:rsid w:val="00A96626"/>
    <w:rsid w:val="00AE2C52"/>
    <w:rsid w:val="00AE6302"/>
    <w:rsid w:val="00B179E8"/>
    <w:rsid w:val="00B60F68"/>
    <w:rsid w:val="00B63015"/>
    <w:rsid w:val="00B6450C"/>
    <w:rsid w:val="00BA7957"/>
    <w:rsid w:val="00BB34AE"/>
    <w:rsid w:val="00BD1A58"/>
    <w:rsid w:val="00BF0744"/>
    <w:rsid w:val="00C36B72"/>
    <w:rsid w:val="00C609A0"/>
    <w:rsid w:val="00CD24DE"/>
    <w:rsid w:val="00CF2116"/>
    <w:rsid w:val="00D04D1F"/>
    <w:rsid w:val="00D1389C"/>
    <w:rsid w:val="00D65B3D"/>
    <w:rsid w:val="00D7699D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62</cp:revision>
  <cp:lastPrinted>2024-12-03T14:29:00Z</cp:lastPrinted>
  <dcterms:created xsi:type="dcterms:W3CDTF">2022-12-08T09:21:00Z</dcterms:created>
  <dcterms:modified xsi:type="dcterms:W3CDTF">2024-12-20T10:55:00Z</dcterms:modified>
</cp:coreProperties>
</file>